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C3" w:rsidRPr="001149C3" w:rsidRDefault="001149C3" w:rsidP="001149C3">
      <w:pPr>
        <w:widowControl/>
        <w:spacing w:after="210"/>
        <w:jc w:val="left"/>
        <w:outlineLvl w:val="0"/>
        <w:rPr>
          <w:rFonts w:ascii="宋体" w:eastAsia="宋体" w:hAnsi="宋体" w:cs="宋体"/>
          <w:kern w:val="36"/>
          <w:sz w:val="33"/>
          <w:szCs w:val="33"/>
        </w:rPr>
      </w:pPr>
      <w:r w:rsidRPr="001149C3">
        <w:rPr>
          <w:rFonts w:ascii="宋体" w:eastAsia="宋体" w:hAnsi="宋体" w:cs="宋体"/>
          <w:kern w:val="36"/>
          <w:sz w:val="33"/>
          <w:szCs w:val="33"/>
        </w:rPr>
        <w:t>沈柏用 | 乘风破浪的外科医生</w:t>
      </w:r>
    </w:p>
    <w:p w:rsidR="001149C3" w:rsidRPr="001149C3" w:rsidRDefault="001149C3" w:rsidP="001149C3">
      <w:pPr>
        <w:widowControl/>
        <w:spacing w:line="300" w:lineRule="atLeast"/>
        <w:ind w:right="150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1149C3">
        <w:rPr>
          <w:rFonts w:ascii="宋体" w:eastAsia="宋体" w:hAnsi="宋体" w:cs="宋体"/>
          <w:kern w:val="0"/>
          <w:sz w:val="18"/>
          <w:szCs w:val="18"/>
        </w:rPr>
        <w:t>原创</w:t>
      </w:r>
      <w:r w:rsidRPr="001149C3">
        <w:rPr>
          <w:rFonts w:ascii="宋体" w:eastAsia="宋体" w:hAnsi="宋体" w:cs="宋体"/>
          <w:kern w:val="0"/>
          <w:sz w:val="2"/>
          <w:szCs w:val="2"/>
        </w:rPr>
        <w:t> </w:t>
      </w:r>
      <w:r w:rsidRPr="001149C3">
        <w:rPr>
          <w:rFonts w:ascii="宋体" w:eastAsia="宋体" w:hAnsi="宋体" w:cs="宋体"/>
          <w:kern w:val="0"/>
          <w:sz w:val="23"/>
          <w:szCs w:val="23"/>
        </w:rPr>
        <w:t>唐晔</w:t>
      </w:r>
      <w:r w:rsidRPr="001149C3">
        <w:rPr>
          <w:rFonts w:ascii="宋体" w:eastAsia="宋体" w:hAnsi="宋体" w:cs="宋体"/>
          <w:kern w:val="0"/>
          <w:sz w:val="2"/>
          <w:szCs w:val="2"/>
        </w:rPr>
        <w:t> </w:t>
      </w:r>
      <w:hyperlink r:id="rId4" w:history="1">
        <w:proofErr w:type="gramStart"/>
        <w:r w:rsidRPr="001149C3">
          <w:rPr>
            <w:rFonts w:ascii="宋体" w:eastAsia="宋体" w:hAnsi="宋体" w:cs="宋体"/>
            <w:color w:val="0000FF"/>
            <w:kern w:val="0"/>
            <w:sz w:val="23"/>
            <w:szCs w:val="23"/>
          </w:rPr>
          <w:t>晔</w:t>
        </w:r>
        <w:proofErr w:type="gramEnd"/>
        <w:r w:rsidRPr="001149C3">
          <w:rPr>
            <w:rFonts w:ascii="宋体" w:eastAsia="宋体" w:hAnsi="宋体" w:cs="宋体"/>
            <w:color w:val="0000FF"/>
            <w:kern w:val="0"/>
            <w:sz w:val="23"/>
            <w:szCs w:val="23"/>
          </w:rPr>
          <w:t>问仁</w:t>
        </w:r>
        <w:proofErr w:type="gramStart"/>
        <w:r w:rsidRPr="001149C3">
          <w:rPr>
            <w:rFonts w:ascii="宋体" w:eastAsia="宋体" w:hAnsi="宋体" w:cs="宋体"/>
            <w:color w:val="0000FF"/>
            <w:kern w:val="0"/>
            <w:sz w:val="23"/>
            <w:szCs w:val="23"/>
          </w:rPr>
          <w:t>医</w:t>
        </w:r>
        <w:proofErr w:type="gramEnd"/>
      </w:hyperlink>
    </w:p>
    <w:p w:rsidR="001149C3" w:rsidRPr="001149C3" w:rsidRDefault="001149C3" w:rsidP="001149C3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</w:rPr>
      </w:pPr>
      <w:r w:rsidRPr="001149C3">
        <w:rPr>
          <w:rFonts w:ascii="宋体" w:eastAsia="宋体" w:hAnsi="宋体" w:cs="宋体"/>
          <w:kern w:val="0"/>
          <w:sz w:val="2"/>
          <w:szCs w:val="2"/>
        </w:rPr>
        <w:t> </w:t>
      </w:r>
      <w:r w:rsidRPr="001149C3">
        <w:rPr>
          <w:rFonts w:ascii="宋体" w:eastAsia="宋体" w:hAnsi="宋体" w:cs="宋体"/>
          <w:kern w:val="0"/>
          <w:sz w:val="23"/>
          <w:szCs w:val="23"/>
        </w:rPr>
        <w:t>2020年07月20日 19:07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矩形 1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1163D" id="矩形 12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EHRlGzQIAAMU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b/>
          <w:bCs/>
          <w:kern w:val="0"/>
          <w:sz w:val="27"/>
          <w:szCs w:val="27"/>
        </w:rPr>
        <w:t>七 四 二</w: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kern w:val="0"/>
          <w:szCs w:val="21"/>
        </w:rPr>
      </w:pP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这是一次旷日持久的</w:t>
      </w: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寻医之旅</w:t>
      </w: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proofErr w:type="gramStart"/>
      <w:r w:rsidRPr="001149C3">
        <w:rPr>
          <w:rFonts w:ascii="宋体" w:eastAsia="宋体" w:hAnsi="宋体" w:cs="宋体"/>
          <w:kern w:val="0"/>
          <w:sz w:val="24"/>
          <w:szCs w:val="24"/>
        </w:rPr>
        <w:t>晔</w:t>
      </w:r>
      <w:proofErr w:type="gramEnd"/>
      <w:r w:rsidRPr="001149C3">
        <w:rPr>
          <w:rFonts w:ascii="宋体" w:eastAsia="宋体" w:hAnsi="宋体" w:cs="宋体"/>
          <w:kern w:val="0"/>
          <w:sz w:val="24"/>
          <w:szCs w:val="24"/>
        </w:rPr>
        <w:t>问</w:t>
      </w: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问尊严，问名声</w:t>
      </w: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问灵魂，问态度</w:t>
      </w: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……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READ ON</w:t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「</w: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spacing w:val="120"/>
          <w:kern w:val="0"/>
          <w:sz w:val="24"/>
          <w:szCs w:val="24"/>
        </w:rPr>
      </w:pPr>
      <w:r w:rsidRPr="001149C3">
        <w:rPr>
          <w:rFonts w:ascii="宋体" w:eastAsia="宋体" w:hAnsi="宋体" w:cs="宋体"/>
          <w:color w:val="262626"/>
          <w:spacing w:val="120"/>
          <w:kern w:val="0"/>
          <w:sz w:val="39"/>
          <w:szCs w:val="39"/>
        </w:rPr>
        <w:t>沈柏用</w: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color w:val="7F7F7F"/>
          <w:spacing w:val="75"/>
          <w:kern w:val="0"/>
          <w:szCs w:val="21"/>
        </w:rPr>
      </w:pPr>
      <w:r w:rsidRPr="001149C3">
        <w:rPr>
          <w:rFonts w:ascii="宋体" w:eastAsia="宋体" w:hAnsi="宋体" w:cs="宋体"/>
          <w:color w:val="7F7F7F"/>
          <w:spacing w:val="75"/>
          <w:kern w:val="0"/>
          <w:szCs w:val="21"/>
        </w:rPr>
        <w:t>乘风破浪的外科医生</w: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color w:val="7F7F7F"/>
          <w:spacing w:val="75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t>」</w:t>
      </w: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noProof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矩形 1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25511" id="矩形 11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MLd8+zQIAAMU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kern w:val="0"/>
          <w:szCs w:val="21"/>
        </w:rPr>
      </w:pPr>
    </w:p>
    <w:p w:rsidR="001149C3" w:rsidRPr="001149C3" w:rsidRDefault="001149C3" w:rsidP="001149C3">
      <w:pPr>
        <w:widowControl/>
        <w:spacing w:line="432" w:lineRule="atLeast"/>
        <w:jc w:val="center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b/>
          <w:bCs/>
          <w:color w:val="3F3F3F"/>
          <w:kern w:val="0"/>
          <w:sz w:val="24"/>
          <w:szCs w:val="24"/>
        </w:rPr>
        <w:t xml:space="preserve">人 物 </w:t>
      </w:r>
      <w:proofErr w:type="gramStart"/>
      <w:r w:rsidRPr="001149C3">
        <w:rPr>
          <w:rFonts w:ascii="宋体" w:eastAsia="宋体" w:hAnsi="宋体" w:cs="宋体"/>
          <w:b/>
          <w:bCs/>
          <w:color w:val="3F3F3F"/>
          <w:kern w:val="0"/>
          <w:sz w:val="24"/>
          <w:szCs w:val="24"/>
        </w:rPr>
        <w:t>介</w:t>
      </w:r>
      <w:proofErr w:type="gramEnd"/>
      <w:r w:rsidRPr="001149C3">
        <w:rPr>
          <w:rFonts w:ascii="宋体" w:eastAsia="宋体" w:hAnsi="宋体" w:cs="宋体"/>
          <w:b/>
          <w:bCs/>
          <w:color w:val="3F3F3F"/>
          <w:kern w:val="0"/>
          <w:sz w:val="24"/>
          <w:szCs w:val="24"/>
        </w:rPr>
        <w:t xml:space="preserve"> </w:t>
      </w:r>
      <w:proofErr w:type="gramStart"/>
      <w:r w:rsidRPr="001149C3">
        <w:rPr>
          <w:rFonts w:ascii="宋体" w:eastAsia="宋体" w:hAnsi="宋体" w:cs="宋体"/>
          <w:b/>
          <w:bCs/>
          <w:color w:val="3F3F3F"/>
          <w:kern w:val="0"/>
          <w:sz w:val="24"/>
          <w:szCs w:val="24"/>
        </w:rPr>
        <w:t>绍</w:t>
      </w:r>
      <w:proofErr w:type="gramEnd"/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矩形 10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16F34F" id="矩形 10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8BNoM4CAADFBQAADgAAAAAAAAAAAAAAAAAuAgAAZHJzL2Uyb0RvYy54bWxQSwEC&#10;LQAUAAYACAAAACEATKDpLNgAAAADAQAADwAAAAAAAAAAAAAAAAAo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沈柏用，祖籍江苏武进，医学博士，主任医师，博士研究生导师。上海市科技精英，上海市领军人才，上海市优秀学术带头人。现任上海交通大学医学院附属瑞金医院副院长，上海消化外科研究所副所长，上海交通大学医学院胰腺疾病研究所所长，上海交通大学医学院中法联合医学院执行院长，上海交通大学转化医学研究院执行院长。1991年7月毕业于上海第二医科大学(现上海交通大学医学院)法文班。长期从事肝胆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胰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外科尤其是胰腺肿瘤的外科治疗，是国内最早将微创技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lastRenderedPageBreak/>
        <w:t>术用于肝胆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胰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手术的专家。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目前担任世界机器人外科学会（CRSA）主席，全国医学专业学位研究生教育指导委员会委员，国家卫计委规范化培训外科考核专家委员会委员，中国医师协会住院医师规范化培训外科专业委员会委员，中华医学会外科学分会外科手术学组委员，中国医师协会外科医师分会委员，机器人外科医师委员会、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微无创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医学专业委员会、胰腺专业委员会副主委，中国医促会常委，外科分会、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围手术期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医学分会副主委，中国研究型医院学会普外科专业委员会、机器人与腹腔镜外科专业委员会、糖尿病与肥胖外科专业委员会、微创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外科外科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专业委员会副主委，中国抗癌协会肿瘤微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创治疗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委员会胰腺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癌微创与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综合治疗分会副主委，中国医疗器械行业协会模拟医学教育分会理事长，上海市医学会理事，普外科专科分会候任主委，上海市医师协会理事，普外科医师分会副会长。上海市研究型医院学会副会长。获国家教育部科技进步一、二等奖（第一完成人），华夏医学科技奖一等奖（第一完成人），上海医学发展杰出贡献奖，上海市医学科技一等奖（第一完成人），上海市科技进步一等奖（第一完成人），上海市抗癌协会科技奖一等奖（第一完成人），中国抗癌协会科技奖二等奖（第一完成人），中华医学科技奖三等奖（第一完成人）和国家科技进步二等奖（第三完成人）。担任《外科理论与实践杂志》执行副主编，《国际外科学杂志》副主编，同时还受聘为《World Journal of Surgery》等十余本杂志任编委。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矩形 9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F3B88" id="矩形 9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Ii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3fQIi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4F55F" id="矩形 8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HjaWjMAgAAw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1149C3">
        <w:rPr>
          <w:rFonts w:ascii="宋体" w:eastAsia="宋体" w:hAnsi="宋体" w:cs="宋体"/>
          <w:b/>
          <w:bCs/>
          <w:color w:val="595959"/>
          <w:kern w:val="0"/>
          <w:sz w:val="30"/>
          <w:szCs w:val="30"/>
        </w:rPr>
        <w:t>采访笔记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我们的对话发生在六月的上海，他的声音轻缓随和，却好像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字字皆带回响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祖父一辈是上海早期的工业实业家，父辈是桃李芬芳的教育家，潜移默化中，他继承了两代人的心性：既有雷厉风行的果决，又有春风化雨的耐性。而他是一名医者，是一名外科手术专家，与两类特质和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而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不同，更带一身偏要逆流而上、百折不挠的狠劲。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就如他所研究的专业：胰腺癌。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癌症二字本就令人生畏，而胰腺癌被称为“癌中之王”，中位生存期小于6个月，5年总体生存率小于6%。我国近20年胰腺癌发病率增加4倍，上海60岁以上发病率达到50/10万。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胰腺癌的凶险，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论手术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与治疗的难度，都可谓“千山鸟飞绝，万径人踪灭”。但他温厚的气质里，掩不住骨子里的刚性。正是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最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疑难的病症，才更亟待解决：“如果你有改变人类历史的机会，为何不放手一搏？”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于是，纵使前途艰难，他偏要穿云而过，乘风破浪，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一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探究竟。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人言道，他的刀法行云流水、干净利落，器官间隙过，血不沾刀，问他有何修习秘诀？他称，融合三位良师所就。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启蒙阶段，李宏为教授快而准的“小李飞刀”是他描摹的偶像，自此打下扎实的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lastRenderedPageBreak/>
        <w:t>外科基础；海外深造时，师从世界肝脏外科五大家之一的法国教授</w:t>
      </w:r>
      <w:proofErr w:type="spell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Belghiti</w:t>
      </w:r>
      <w:proofErr w:type="spell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，超规模手术打开了他的眼界，备受全球赞誉的</w:t>
      </w:r>
      <w:proofErr w:type="spell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Belghiti</w:t>
      </w:r>
      <w:proofErr w:type="spellEnd"/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绕肝提拉法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让他领会了临床科研两手抓的重要；发展阶段，彭承宏教授源自浙派的精细的解剖手法令他叹为观止，在刀法上有了全新的体悟。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博采三家之长，加之勤学苦练的朝朝暮暮，形成了他为人称道的胰腺外科手法与理念。他身上背负了太多的称号，上海市科技精英、上海市优秀学术带头人……前两日又获2020年“上海医务工匠”称号，他认为，不仅是荣誉，更是责任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在长期从事胰腺癌临床治疗与研究工作后，他创新性地组建了国内最大规模、最具学术影响力的胰腺肿瘤诊治研究中心，近五年每年手术均在1000例以上，积累胰腺癌患者6000余例，取得的重要原创性和阶段性成果，使得他在领域中有重要的学术地位，使其团队的胰腺癌治疗水平达到国际领先水平——总体5年生存率16.2%、根治术后5年生存率27.5%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我问他，每日操劳，执行高难度手术，会焦虑吗？他笑称，从事钟爱的事业，再忙碌也是快乐。从做住院医师的那天起，他就能在每一天中感受到“小幸运”，又怎会焦虑？确实，面对常人看来的“Mission Impossible”，热爱可以是这个唯一仅有的答案。“我的情感就是我最大的一个能量场，我依靠自己的情感就可以做任何事情，不需要荣誉来支撑。”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脱去白大褂的闲暇时光，他喜读书，尤爱文史游记，谛听历史的回响，赏阅河山多娇。他会随着夏建勇的《大运河》寻访重要的历史故地；跟着赖瑞和《坐火车游盛唐》，坐上久违的绿皮火车在陕北高原上飞驰，以影像记录唐代文史景观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也许只有亲眼见证这些大地的苍茫与时间的涤荡，回到医院再看那些生死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挈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阔，才能平静相待。等忙碌的日子有喘息时，他想给自己放个假，来一场不在梦中的逍遥游，数山川苍茫，看万物生辉……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/>
          <w:kern w:val="0"/>
          <w:szCs w:val="21"/>
        </w:rPr>
      </w:pP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 w:hint="eastAsia"/>
          <w:kern w:val="0"/>
          <w:szCs w:val="21"/>
        </w:rPr>
      </w:pPr>
      <w:r w:rsidRPr="001149C3">
        <w:rPr>
          <w:rFonts w:ascii="微软雅黑" w:eastAsia="微软雅黑" w:hAnsi="微软雅黑" w:cs="宋体"/>
          <w:noProof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矩形 7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540DB" id="矩形 7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V6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Z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RxsV6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1149C3">
        <w:rPr>
          <w:rFonts w:ascii="宋体" w:eastAsia="宋体" w:hAnsi="宋体" w:cs="宋体"/>
          <w:color w:val="888888"/>
          <w:spacing w:val="15"/>
          <w:kern w:val="0"/>
          <w:sz w:val="18"/>
          <w:szCs w:val="18"/>
        </w:rPr>
        <w:br/>
      </w:r>
    </w:p>
    <w:p w:rsidR="001149C3" w:rsidRPr="001149C3" w:rsidRDefault="001149C3" w:rsidP="001149C3">
      <w:pPr>
        <w:widowControl/>
        <w:rPr>
          <w:rFonts w:ascii="微软雅黑" w:eastAsia="微软雅黑" w:hAnsi="微软雅黑" w:cs="宋体"/>
          <w:kern w:val="0"/>
          <w:sz w:val="24"/>
          <w:szCs w:val="24"/>
        </w:rPr>
      </w:pPr>
      <w:r w:rsidRPr="001149C3">
        <w:rPr>
          <w:rFonts w:ascii="微软雅黑" w:eastAsia="微软雅黑" w:hAnsi="微软雅黑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02C25" id="矩形 6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4w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J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XWK4w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 w:hint="eastAsia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1149C3">
        <w:rPr>
          <w:rFonts w:ascii="宋体" w:eastAsia="宋体" w:hAnsi="宋体" w:cs="宋体"/>
          <w:i/>
          <w:iCs/>
          <w:color w:val="000000"/>
          <w:kern w:val="0"/>
          <w:sz w:val="63"/>
          <w:szCs w:val="63"/>
        </w:rPr>
        <w:t>1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1149C3">
        <w:rPr>
          <w:rFonts w:ascii="宋体" w:eastAsia="宋体" w:hAnsi="宋体" w:cs="宋体"/>
          <w:color w:val="000000"/>
          <w:kern w:val="0"/>
          <w:sz w:val="27"/>
          <w:szCs w:val="27"/>
        </w:rPr>
        <w:t>薪火相传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沈柏用生于那个行路难的年代，而他的故事，却是仁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医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仁术下的生生不息，是历经五十余载的薪火相传。一切始于感恩，忠于热爱。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沈柏用的祖父与外祖父，都是民国时期上海的实业家，从小家境殷实，但他的母亲年轻时患有严重的风湿性心脏病，若不是1963年在仁济医院由王一山医生和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lastRenderedPageBreak/>
        <w:t>朱洪生医生主刀手术，恐不会有他三年后，1966年的呱呱坠地。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这次手术，对两位医生来说，仅是无数拯救中平凡的一次，但对沈柏用一家而言，却是实实在在的奇迹。父母对此颇为感恩，也在后来的沈柏用心里，深埋下了从医的种子。命运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就此叩下了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第一张多米诺骨牌，由此引发的一系列拯救，为无数个家庭争取了时间，让他们的生命不至于只剩回忆。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1993年是沈柏用医科大学毕业第二年，三十年前母亲心脏瓣膜分离手术后，瓣膜复又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黏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连，于是又来到仁济医院，找到当年手术的第一助手朱洪生医生再度手术。彼时，小朱医生已经成为著名的心外科朱教授，见到选择从医的沈柏用十分欣慰，他说，这是作为一名外科医生的幸福，不但两次成功救治了同一位患者，还为社会输送了一位外科医生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转眼已是2016年。当年的住院医师沈柏用，已经成长为主任医师沈教授。这一年，一位26岁的准妈妈怀孕5个月后，却被查出了胰腺癌晚期。家属悲痛欲绝，起初想保住大人，但检查结果不乐观。沈柏用深思熟虑后，认为可以在安全保住孩子的基础上，延长孕妇的生命到安全分娩。最后，在瑞金医院及儿童医院的协作下，她的孩子提前3个月平安降生。这段挣扎的过程，被收录在了纪录片《人间世》中，小夫妻的深情令无数人动容垂泪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不知这似曾相识的情节，是否激起了沈柏用记忆里的涟漪？当年那个诞生于1966年的奇迹，如今在50年后让新的生命得以延续。人浮一世，生也有涯，但爱无尽，总有人执着耕耘，用双手创造一个又一个，被苦苦期盼的奇迹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i/>
          <w:iCs/>
          <w:color w:val="000000"/>
          <w:kern w:val="0"/>
          <w:sz w:val="63"/>
          <w:szCs w:val="63"/>
        </w:rPr>
        <w:t>2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1149C3">
        <w:rPr>
          <w:rFonts w:ascii="宋体" w:eastAsia="宋体" w:hAnsi="宋体" w:cs="宋体"/>
          <w:color w:val="000000"/>
          <w:kern w:val="0"/>
          <w:sz w:val="27"/>
          <w:szCs w:val="27"/>
        </w:rPr>
        <w:t>下刀“如有神”</w: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沈柏用在专业领域享有盛名，其中一点就是因其刀法。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都说他的刀法如行云流水，流畅轻盈，风格自成一派。他擅用无损伤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镊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，电火花的电刀，运刀时在解剖间隙游走，将损伤器官、组织的可能降到最低。其中秘诀就在于，他运刀时，刀头尽量不碰到组织，而用电刀头的火花触碰组织，火花掠过之处，整个组织的解剖间隙就自然分开，由于那些重要的脏器血管不会被损伤，出血也就极少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能做到行云流水，是因为先前对手术有充分的预判，以及对解剖结构有充分的认识，如庖丁解牛。有人形容，他下第一刀时，其实整台手术已经完成了。总结起来简单，但实践起来绝非常人所能。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“腹腔里所有的组织之间一定是有间隙的，但是腹腔本身狭小，器官又很多，间隙很小，所以显得拥挤，但是凭着对解剖的深入理解，我能找到间隙，才能从间隙中精准地分开，出血会非常少。”沈柏用说。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比如胰腺头部跟横结肠几乎长在一起，手术时往往会损伤横结肠，但当训练到一定程度，就可以通过解剖间隙，流畅地分离出来，一点都不会损伤横结肠。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这就是沈柏用“下刀如有神”的境界，他坦言，的确经历了一番勤学苦练、探索求真。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lastRenderedPageBreak/>
        <w:t>首先，外科医生都有一条训练曲线，做50个胰腺癌手术，和做到500个，理解必然大有不同。但绝对不能埋头苦干而不总结思考，若想做到500个手术时，得到“神来之笔”，需要外科医生对手术的“顿悟”。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其次，手术规范化程度高，遇事有解决方案，才能保证处变不惊。“比如，胰头癌手术整个流程大致不变，助手护士与我可以在手术中不发一语但配合无间。参与者都能做到心中有数，手上不慌。”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第三，定力。心理是极大的考验。“胰腺外科是在一堆大血管里干活，对血管的处理需要极大的定力。一定要保持闲庭信步的态度，哪怕是血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飙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到天花板，也要镇定自若。比如说，门静脉系统一分钟流过的血大概是1000毫升，如果这里的血管破了，血流个10分钟，患者就会失血过多死亡。在这个大出血的情况下，因为门静脉血管很薄，格外需要医生及时反应、镇定的处理，才能避免悲剧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</w: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34EAE" id="矩形 5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hLu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d+hLu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i/>
          <w:iCs/>
          <w:color w:val="000000"/>
          <w:kern w:val="0"/>
          <w:sz w:val="63"/>
          <w:szCs w:val="63"/>
        </w:rPr>
        <w:t>3</w:t>
      </w:r>
      <w:r w:rsidRPr="001149C3">
        <w:rPr>
          <w:rFonts w:ascii="宋体" w:eastAsia="宋体" w:hAnsi="宋体" w:cs="宋体"/>
          <w:kern w:val="0"/>
          <w:sz w:val="27"/>
          <w:szCs w:val="27"/>
        </w:rPr>
        <w:t>风雨荏苒三十载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从身穿白大褂至今，已历历三十载。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沈柏用却觉得，每一天都像是第一天，那种愉悦和满足的心情，三十年来从未改变。“我每天都很期待。不论今天是行政还是手术，我都会在七点半雷打不动出现在医院。”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这些年，瑞金医院胰腺疾病诊疗中心，在学科带头人沈柏用的带领下，取得了骄人的成绩与长足的发展。学科形成了胰腺疾病的“多学科诊断、个体化治疗、一条龙关爱的诊疗新理念”、“以临床促科研、以科研带临床、最终造福于病员的发展新模式”的学科特色，涵盖多学科诊断、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多措施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治疗、集医疗、科研、教学、科普四位一体的大型综合现代化临床医疗中心。目前学科拥有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有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2个病区，共126张床位，年住院收治4000余例次，年完成各类复杂胰腺手术1000余例次。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在忙碌的临床和研究工作间隙，沈柏用不遗余力地带领团队沉入上海社区里，进行胰腺的科普宣讲。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“胰腺癌被称为癌王，还有一大原因就是发现已经为时已晚。胰腺癌的早期诊断率是所有癌症中最低的，仅有20%，我希望，通过科普宣教，至少将上海地区的早期诊断率提高到40%，这20%的改变，对于疾病来讲是根本性的改变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为了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践行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这一理想，沈柏用组织了56场社区街道科普活动。这一系列“健康胰路行”活动，深入社区，用直白的语言解开胰腺癌的神秘面纱——胰腺是怎么回事，如果得了胰腺癌有何症状，要去做哪些检查，如何保持胰腺的健康……除了诸多专业学术专著，他还抽空编写科普读物，他主持编写的首套《胰路有医》科普丛书共发行4500册，已经再版了2次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10E6D3" id="矩形 4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mk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bZHmk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i/>
          <w:iCs/>
          <w:color w:val="000000"/>
          <w:kern w:val="0"/>
          <w:sz w:val="63"/>
          <w:szCs w:val="63"/>
        </w:rPr>
        <w:t>4</w:t>
      </w:r>
      <w:r w:rsidRPr="001149C3">
        <w:rPr>
          <w:rFonts w:ascii="宋体" w:eastAsia="宋体" w:hAnsi="宋体" w:cs="宋体"/>
          <w:kern w:val="0"/>
          <w:sz w:val="27"/>
          <w:szCs w:val="27"/>
        </w:rPr>
        <w:t>未来亦可期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对于胰腺癌治疗的未来，如何攻克这位多年的“癌症之王”？沈柏用认为，未来仍需要关注这两个方面。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首先从职业角度来讲，他关注“大科学”，认为外科医生一定不能把自己局限于“开刀匠”。他算了一笔账，“我去年一年做二三百台胰腺手术，就算还有二十年手术时间，满打满算还能做6000台，救6000个人。但如果我把疾病发生发展和诊断治疗规律总结出来，受益的就不止6000人，而是你可能完全不相识的千万患者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对此，沈柏用有足够的发言权。这些年来，他建立了胰腺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癌综合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治疗关键技术，他发明的胰腺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胰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肠吻合方法（沈氏吻合法）使得胰腺手术的并发症降到最低，手术零死亡；对于早期胰腺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癌扩大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五组淋巴结清扫，提高了肿瘤根治性；对中期胰腺癌，他术中联合血管切除/重建技术有效提高了胰腺癌切除率；对于晚期胰腺癌，他采用联合脏器的切除方法获得8.33%三年存活率。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他介绍道：“通常，在胰腺癌手术后，医生需要在患者腹腔内放一根引流管，以观察手术部位是否有活动性出血、胰瘘等情况。但是我们手术后，患者肚子里是可以不放引流管的。我们要切除1/4的胃，十二指肠胆囊中胆管和胰腺的头部，然后要完成——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胰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肠吻合、胆肠吻合和胃肠吻合，重建消化道。胰腺癌手术是腹部外科当中最复杂的手术。在我学生时代时，这个手术要做8个小时，手术要放很多管子；现在我们只需要两个半小时，腹腔内一根引流管都不放。”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他还总结了机器人胰腺手术十步法，在国外科学顶级期刊《美国医学会杂志外科学》上发表了研究文章，颇受国际同行认可。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从疾病领域角度来讲，他认为今后对胰腺癌的治疗，一定是综合性治疗。“我的团队里不仅有外科医生，还有肿瘤科医生，因为胰腺癌的术前、术中、术后都需要综合治疗，有些胰腺癌是要化疗后再手术；有些是术后放化疗或免疫治疗——只有综合治疗，才能让患者真正获益。”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胰腺癌的长期存活率只有5%，但是经过胰腺中心这几年的综合性治疗实践，胰腺癌患者各期的总体5年生存率16.2%、根治术后5年生存率达到27.5%。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沈柏用畅想，对于胰腺癌治疗，也许各科室“分而治之”的时代终将过去。为了应对胰腺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癌这样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同时涉及多科室的复杂肿瘤，其实需要通过放射科、放射介入科、肿瘤科、消化内科、外科这几类的医生协作治疗。“以疾病为核心组建医疗团队和治疗手段，才能让患者得到更确切的治疗。” 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对于未来，沈柏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用相信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除了技术的发展，还要靠年轻人的奋斗，他愿为年轻人献上自己的肩膀，让他们看见更高远的世界。王国维讲人生有三种境界，而他更爱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lastRenderedPageBreak/>
        <w:t>王勃《滕王阁序》里的三重境界，望以此勉励有志从医的青年：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第一重，“酌贪泉而觉爽，处涸辙以犹欢”。这就是年轻时候应有的状态，甘于清贫，甘于简单。两手空空恍若万般皆无，却懂得，有心有力有时光，是人生值得的快乐。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第二重，“北海虽赊，扶摇可接”，北海虽远，但是乘风可往。年轻人要胸怀大志，尽管北海</w:t>
      </w:r>
      <w:proofErr w:type="gramStart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途</w:t>
      </w:r>
      <w:proofErr w:type="gramEnd"/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t>远水深，但其心扶摇可接。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  <w:t>第三重，“东隅已逝，桑榆非晚”，后生常叹高山仰止，既然前辈已取得如此成绩，如今再搏是否还有意义？其实，“东隅已逝”尽管起初力所不及，但“桑榆非晚”，只要今日奋发，永远不迟。</w:t>
      </w:r>
      <w:r w:rsidRPr="001149C3">
        <w:rPr>
          <w:rFonts w:ascii="宋体" w:eastAsia="宋体" w:hAnsi="宋体" w:cs="宋体"/>
          <w:color w:val="888888"/>
          <w:spacing w:val="15"/>
          <w:kern w:val="0"/>
          <w:szCs w:val="21"/>
        </w:rPr>
        <w:br/>
      </w: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149C3" w:rsidRPr="001149C3" w:rsidRDefault="001149C3" w:rsidP="001149C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23F7A" id="矩形 3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qIzQ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IuRqI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/>
          <w:kern w:val="0"/>
          <w:szCs w:val="21"/>
        </w:rPr>
      </w:pPr>
      <w:r w:rsidRPr="001149C3">
        <w:rPr>
          <w:rFonts w:ascii="微软雅黑" w:eastAsia="微软雅黑" w:hAnsi="微软雅黑" w:cs="宋体"/>
          <w:noProof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CC264D" id="矩形 2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OJ3HCzQIAAMM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spacing w:line="432" w:lineRule="atLeast"/>
        <w:rPr>
          <w:rFonts w:ascii="微软雅黑" w:eastAsia="微软雅黑" w:hAnsi="微软雅黑" w:cs="宋体" w:hint="eastAsia"/>
          <w:kern w:val="0"/>
          <w:szCs w:val="21"/>
        </w:rPr>
      </w:pPr>
    </w:p>
    <w:p w:rsidR="001149C3" w:rsidRPr="001149C3" w:rsidRDefault="001149C3" w:rsidP="001149C3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  <w:r w:rsidRPr="001149C3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C0842" id="矩形 1" o:spid="_x0000_s1026" alt="图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xIXNHMsCAADD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1149C3" w:rsidRPr="001149C3" w:rsidRDefault="001149C3" w:rsidP="001149C3">
      <w:pPr>
        <w:widowControl/>
        <w:spacing w:line="432" w:lineRule="atLeast"/>
        <w:rPr>
          <w:rFonts w:ascii="宋体" w:eastAsia="宋体" w:hAnsi="宋体" w:cs="宋体"/>
          <w:kern w:val="0"/>
          <w:szCs w:val="21"/>
        </w:rPr>
      </w:pPr>
      <w:r w:rsidRPr="001149C3">
        <w:rPr>
          <w:rFonts w:ascii="宋体" w:eastAsia="宋体" w:hAnsi="宋体" w:cs="宋体"/>
          <w:b/>
          <w:bCs/>
          <w:color w:val="3F3F3F"/>
          <w:kern w:val="0"/>
          <w:sz w:val="27"/>
          <w:szCs w:val="27"/>
        </w:rPr>
        <w:t>口述实录</w:t>
      </w:r>
    </w:p>
    <w:p w:rsidR="003B541D" w:rsidRDefault="001149C3" w:rsidP="001149C3"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您的祖父是民国时期的实业家，您对他有何印象？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lastRenderedPageBreak/>
        <w:t>其实，我的祖父沈荣春，对我来讲是一个蛮模糊的概念，我出生时没见过他。他是从事五金行业的实业家。解放前，中国只有两家能够做空心的铜管的企业，一家在哈尔滨，一家在上海，在上海的这家就是我祖父开的。后来1949年，祖父去了香港，这个厂在50年代就公私合营了，后来一直延续至今，就是现在海防路的上海第一铜棒厂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您学医时是否就对医学有超常的热情？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我对这个职业是乐在其中的。做住院医生的时候，哪怕给病人换一个药，穿一个深静脉，都让我觉得非常高兴。如果对职业乐在其中，工作就一定能做好。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您刚从手术台下来，能讲讲今天手术吗？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今天早上的手术，是非常值得骄傲的：一个来自常州的第三期胰腺癌患者，术前在反复讨论的时候，大家都认为这个肿瘤有血管的侵犯，同时十二指肠出现了梗阻，因此必须要做手术。一般的手术方案都是先做转流手术，再做两个月化疗，然后再进行第二次手术。但是我在术中感觉还是可以努力一下，尽量一次解决。于是，花了很大心思反复设计，把所有的肿瘤和血管都分离开，把肿瘤全部切干净，血管全都一根一根理清，根根分明，达到“血管骨骼化”，一次手术就解决问题了。我很享受手术给我带来的挑战，享受精细解剖带来的乐趣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lastRenderedPageBreak/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对您来说，怎样算是比较完美的手术？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我始终觉得，手术的目标就是把肿瘤切除干净——要把大块肿瘤切除，还要清除解剖间隙里面的肿瘤；如果是属于组织脏器的肿瘤，就把所有的边界自然而然游离清楚，然后把连带肿瘤的脏器完整移除，那才是非常完美的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手术的时候，您一般会准备多少的血量？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我其实是不太输血的。通常作为一个胰腺手术，流程要准备4-6个单位血，我在手术输血的比例，是大概整个胰腺外科当中最低的，大概不到1/10，为什么？因为根据我的微创方法，不太需要那么多血。昨天手术结束，患者一个单位200毫升的血都没用到。我们一直强调微创的理念。其实，微创不仅仅是一种特殊的手术方式，还有一个重要的理念是，电刀走在该走的间隙当中，而不损伤组织，这也是微创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lastRenderedPageBreak/>
        <w:t>有没有特别想做的事情？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作为临床来讲，我期待的是两大突破：第一，胰腺癌的分子分型，也就是胰腺癌发生发展的机制。几乎所有的癌症都能做出一个分子分型，根据基因突变的位点知道，这个肿瘤为什么会这样，大概是分什么型……但胰腺癌还没有，胰腺的分子分型一定不仅仅是基因的突变，还要加上一些</w:t>
      </w:r>
      <w:proofErr w:type="gramStart"/>
      <w:r w:rsidRPr="001149C3">
        <w:rPr>
          <w:rFonts w:ascii="宋体" w:eastAsia="宋体" w:hAnsi="宋体" w:cs="宋体"/>
          <w:kern w:val="0"/>
          <w:sz w:val="24"/>
          <w:szCs w:val="24"/>
        </w:rPr>
        <w:t>免疫物</w:t>
      </w:r>
      <w:proofErr w:type="gramEnd"/>
      <w:r w:rsidRPr="001149C3">
        <w:rPr>
          <w:rFonts w:ascii="宋体" w:eastAsia="宋体" w:hAnsi="宋体" w:cs="宋体"/>
          <w:kern w:val="0"/>
          <w:sz w:val="24"/>
          <w:szCs w:val="24"/>
        </w:rPr>
        <w:t>环境，身体的稳定性等等，非常综合的一些因素。所以这部分是我最近在花大力气做的；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第二，胰腺</w:t>
      </w:r>
      <w:proofErr w:type="gramStart"/>
      <w:r w:rsidRPr="001149C3">
        <w:rPr>
          <w:rFonts w:ascii="宋体" w:eastAsia="宋体" w:hAnsi="宋体" w:cs="宋体"/>
          <w:kern w:val="0"/>
          <w:sz w:val="24"/>
          <w:szCs w:val="24"/>
        </w:rPr>
        <w:t>癌综合</w:t>
      </w:r>
      <w:proofErr w:type="gramEnd"/>
      <w:r w:rsidRPr="001149C3">
        <w:rPr>
          <w:rFonts w:ascii="宋体" w:eastAsia="宋体" w:hAnsi="宋体" w:cs="宋体"/>
          <w:kern w:val="0"/>
          <w:sz w:val="24"/>
          <w:szCs w:val="24"/>
        </w:rPr>
        <w:t>治疗中，我期待有好的药物产生，其中一个是细胞免疫治疗。最近几年，应该会有大的突破。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您业余时间喜欢干什么呢？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沈柏用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  <w:t>我家里藏书有六七千册，读书是我喜欢做的一件事情。我尤其喜欢历史游记，把这些书读完，就对此处的历史典故有了解，然后我再去寻访，这是自己的爱好。比如，读了《麦地里的飞檐》，就去山西看佛光寺、南禅寺，也就是当年林徽因、梁思成到访过的寺庙，这里所有的构件都是唐朝的，木之美，历史的厚重，能工巧匠的智慧，古人今人心神的交集，这便是当你独自伫立在一座古老殿堂前，脑海中的所及所想。这里有与众不同的建筑风骨和人情世故。</w:t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r w:rsidRPr="001149C3">
        <w:rPr>
          <w:rFonts w:ascii="宋体" w:eastAsia="宋体" w:hAnsi="宋体" w:cs="宋体"/>
          <w:kern w:val="0"/>
          <w:sz w:val="24"/>
          <w:szCs w:val="24"/>
        </w:rPr>
        <w:br/>
      </w:r>
      <w:bookmarkStart w:id="0" w:name="_GoBack"/>
      <w:bookmarkEnd w:id="0"/>
    </w:p>
    <w:sectPr w:rsidR="003B5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C3"/>
    <w:rsid w:val="001149C3"/>
    <w:rsid w:val="001265C1"/>
    <w:rsid w:val="00154473"/>
    <w:rsid w:val="0017747E"/>
    <w:rsid w:val="001C6372"/>
    <w:rsid w:val="002047EC"/>
    <w:rsid w:val="003032EA"/>
    <w:rsid w:val="003A47C5"/>
    <w:rsid w:val="003B541D"/>
    <w:rsid w:val="003C6FA3"/>
    <w:rsid w:val="004B6125"/>
    <w:rsid w:val="006D1508"/>
    <w:rsid w:val="006D4502"/>
    <w:rsid w:val="006E62DA"/>
    <w:rsid w:val="007E133B"/>
    <w:rsid w:val="00982F43"/>
    <w:rsid w:val="00C335C8"/>
    <w:rsid w:val="00C372D9"/>
    <w:rsid w:val="00E7703F"/>
    <w:rsid w:val="00F051A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13C80-FD14-489E-A840-B9E7551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49C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149C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xtaplink">
    <w:name w:val="wx_tap_link"/>
    <w:basedOn w:val="a0"/>
    <w:rsid w:val="001149C3"/>
  </w:style>
  <w:style w:type="character" w:customStyle="1" w:styleId="richmediameta">
    <w:name w:val="rich_media_meta"/>
    <w:basedOn w:val="a0"/>
    <w:rsid w:val="001149C3"/>
  </w:style>
  <w:style w:type="character" w:styleId="a3">
    <w:name w:val="Hyperlink"/>
    <w:basedOn w:val="a0"/>
    <w:uiPriority w:val="99"/>
    <w:semiHidden/>
    <w:unhideWhenUsed/>
    <w:rsid w:val="001149C3"/>
    <w:rPr>
      <w:color w:val="0000FF"/>
      <w:u w:val="single"/>
    </w:rPr>
  </w:style>
  <w:style w:type="character" w:styleId="a4">
    <w:name w:val="Emphasis"/>
    <w:basedOn w:val="a0"/>
    <w:uiPriority w:val="20"/>
    <w:qFormat/>
    <w:rsid w:val="001149C3"/>
    <w:rPr>
      <w:i/>
      <w:iCs/>
    </w:rPr>
  </w:style>
  <w:style w:type="paragraph" w:styleId="a5">
    <w:name w:val="Normal (Web)"/>
    <w:basedOn w:val="a"/>
    <w:uiPriority w:val="99"/>
    <w:semiHidden/>
    <w:unhideWhenUsed/>
    <w:rsid w:val="001149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78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1071</Words>
  <Characters>6111</Characters>
  <Application>Microsoft Office Word</Application>
  <DocSecurity>0</DocSecurity>
  <Lines>50</Lines>
  <Paragraphs>14</Paragraphs>
  <ScaleCrop>false</ScaleCrop>
  <Company>Microsoft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2</cp:revision>
  <dcterms:created xsi:type="dcterms:W3CDTF">2024-12-23T05:08:00Z</dcterms:created>
  <dcterms:modified xsi:type="dcterms:W3CDTF">2024-12-23T05:08:00Z</dcterms:modified>
</cp:coreProperties>
</file>